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8DD9ADE" w:rsidR="00152A13" w:rsidRPr="00856508" w:rsidRDefault="00CB7D8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Asesor de </w:t>
      </w:r>
      <w:proofErr w:type="gramStart"/>
      <w:r>
        <w:rPr>
          <w:rFonts w:ascii="Tahoma" w:hAnsi="Tahoma" w:cs="Tahoma"/>
          <w:i w:val="0"/>
          <w:color w:val="805085"/>
          <w:sz w:val="36"/>
          <w:szCs w:val="40"/>
        </w:rPr>
        <w:t>Consejera</w:t>
      </w:r>
      <w:proofErr w:type="gramEnd"/>
      <w:r>
        <w:rPr>
          <w:rFonts w:ascii="Tahoma" w:hAnsi="Tahoma" w:cs="Tahoma"/>
          <w:i w:val="0"/>
          <w:color w:val="805085"/>
          <w:sz w:val="36"/>
          <w:szCs w:val="40"/>
        </w:rPr>
        <w:t xml:space="preserve">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BA2BA53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B7D88">
              <w:rPr>
                <w:rFonts w:ascii="Tahoma" w:hAnsi="Tahoma" w:cs="Tahoma"/>
              </w:rPr>
              <w:t>Frida Sofía Moreno Martínez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246A77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9C65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Derecho </w:t>
            </w:r>
          </w:p>
          <w:p w14:paraId="240E6F4E" w14:textId="42E03A2E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9C65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2019- 2024</w:t>
            </w:r>
          </w:p>
          <w:p w14:paraId="4DA240C2" w14:textId="58A7287E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C65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 UA de 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247C03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C65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Facultad de Jurisprudencia </w:t>
            </w:r>
          </w:p>
          <w:p w14:paraId="21A63A20" w14:textId="319C686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C65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2022-2024</w:t>
            </w:r>
          </w:p>
          <w:p w14:paraId="011099F2" w14:textId="264665A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C65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Auxiliar de la secretaría académica y control escolar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B9F5" w14:textId="77777777" w:rsidR="005F5C90" w:rsidRDefault="005F5C90" w:rsidP="00527FC7">
      <w:pPr>
        <w:spacing w:after="0" w:line="240" w:lineRule="auto"/>
      </w:pPr>
      <w:r>
        <w:separator/>
      </w:r>
    </w:p>
  </w:endnote>
  <w:endnote w:type="continuationSeparator" w:id="0">
    <w:p w14:paraId="60DEF816" w14:textId="77777777" w:rsidR="005F5C90" w:rsidRDefault="005F5C9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9092" w14:textId="77777777" w:rsidR="005F5C90" w:rsidRDefault="005F5C90" w:rsidP="00527FC7">
      <w:pPr>
        <w:spacing w:after="0" w:line="240" w:lineRule="auto"/>
      </w:pPr>
      <w:r>
        <w:separator/>
      </w:r>
    </w:p>
  </w:footnote>
  <w:footnote w:type="continuationSeparator" w:id="0">
    <w:p w14:paraId="3AA2FFD8" w14:textId="77777777" w:rsidR="005F5C90" w:rsidRDefault="005F5C9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436943">
    <w:abstractNumId w:val="7"/>
  </w:num>
  <w:num w:numId="2" w16cid:durableId="727384229">
    <w:abstractNumId w:val="7"/>
  </w:num>
  <w:num w:numId="3" w16cid:durableId="1942908883">
    <w:abstractNumId w:val="6"/>
  </w:num>
  <w:num w:numId="4" w16cid:durableId="1703095551">
    <w:abstractNumId w:val="5"/>
  </w:num>
  <w:num w:numId="5" w16cid:durableId="732318188">
    <w:abstractNumId w:val="2"/>
  </w:num>
  <w:num w:numId="6" w16cid:durableId="339697857">
    <w:abstractNumId w:val="3"/>
  </w:num>
  <w:num w:numId="7" w16cid:durableId="523439191">
    <w:abstractNumId w:val="4"/>
  </w:num>
  <w:num w:numId="8" w16cid:durableId="693265029">
    <w:abstractNumId w:val="1"/>
  </w:num>
  <w:num w:numId="9" w16cid:durableId="7892061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26C8B"/>
    <w:rsid w:val="00032DB4"/>
    <w:rsid w:val="00052A91"/>
    <w:rsid w:val="00052B25"/>
    <w:rsid w:val="00095DCE"/>
    <w:rsid w:val="000B02CA"/>
    <w:rsid w:val="000C3DDB"/>
    <w:rsid w:val="000C4592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5F5C90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C65B8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B7D88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2025-09-29T21:36:00Z</dcterms:created>
  <dcterms:modified xsi:type="dcterms:W3CDTF">2025-09-29T21:36:00Z</dcterms:modified>
</cp:coreProperties>
</file>